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6543" w14:textId="08C30EE1" w:rsidR="001F7690" w:rsidRPr="001F7690" w:rsidRDefault="001F7690" w:rsidP="001F7690">
      <w:pPr>
        <w:suppressAutoHyphens w:val="0"/>
        <w:spacing w:before="100" w:beforeAutospacing="1" w:line="360" w:lineRule="atLeast"/>
        <w:jc w:val="center"/>
        <w:outlineLvl w:val="2"/>
        <w:rPr>
          <w:rFonts w:ascii="Arial" w:hAnsi="Arial" w:cs="Arial"/>
          <w:b/>
          <w:bCs/>
          <w:caps/>
          <w:color w:val="3D3D3D"/>
          <w:sz w:val="24"/>
          <w:szCs w:val="24"/>
        </w:rPr>
      </w:pPr>
      <w:r w:rsidRPr="001F7690">
        <w:rPr>
          <w:rFonts w:ascii="Arial" w:hAnsi="Arial" w:cs="Arial"/>
          <w:b/>
          <w:bCs/>
          <w:color w:val="3D3D3D"/>
          <w:sz w:val="24"/>
          <w:szCs w:val="24"/>
        </w:rPr>
        <w:t>Платежи, уплачиваемые в местный бюджет на счета главного управления министерства финансов по г. Минску</w:t>
      </w:r>
    </w:p>
    <w:p w14:paraId="2C6090E9" w14:textId="77777777" w:rsidR="001F7690" w:rsidRPr="001F7690" w:rsidRDefault="001F7690" w:rsidP="001F7690">
      <w:pPr>
        <w:suppressAutoHyphens w:val="0"/>
        <w:spacing w:line="300" w:lineRule="atLeast"/>
        <w:ind w:left="284"/>
        <w:jc w:val="left"/>
        <w:rPr>
          <w:rFonts w:ascii="Arial" w:hAnsi="Arial" w:cs="Arial"/>
          <w:color w:val="000000"/>
          <w:sz w:val="21"/>
          <w:szCs w:val="21"/>
        </w:rPr>
      </w:pPr>
      <w:r w:rsidRPr="001F7690"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1191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41"/>
        <w:gridCol w:w="8724"/>
      </w:tblGrid>
      <w:tr w:rsidR="001F7690" w:rsidRPr="001F7690" w14:paraId="4A23A73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A3FEC2" w14:textId="77777777" w:rsidR="001F7690" w:rsidRPr="001F7690" w:rsidRDefault="001F7690" w:rsidP="001F7690">
            <w:pPr>
              <w:suppressAutoHyphens w:val="0"/>
              <w:spacing w:after="225"/>
              <w:jc w:val="center"/>
              <w:rPr>
                <w:sz w:val="24"/>
                <w:szCs w:val="24"/>
              </w:rPr>
            </w:pPr>
            <w:r w:rsidRPr="001F7690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171103A" w14:textId="77777777" w:rsidR="001F7690" w:rsidRPr="001F7690" w:rsidRDefault="001F7690" w:rsidP="001F7690">
            <w:pPr>
              <w:suppressAutoHyphens w:val="0"/>
              <w:spacing w:after="225"/>
              <w:jc w:val="center"/>
              <w:rPr>
                <w:sz w:val="24"/>
                <w:szCs w:val="24"/>
              </w:rPr>
            </w:pPr>
            <w:r w:rsidRPr="001F7690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98839F2" w14:textId="77777777" w:rsidR="001F7690" w:rsidRPr="001F7690" w:rsidRDefault="001F7690" w:rsidP="001F7690">
            <w:pPr>
              <w:suppressAutoHyphens w:val="0"/>
              <w:spacing w:after="225"/>
              <w:jc w:val="center"/>
              <w:rPr>
                <w:sz w:val="24"/>
                <w:szCs w:val="24"/>
              </w:rPr>
            </w:pPr>
            <w:r w:rsidRPr="001F7690">
              <w:rPr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1F7690" w:rsidRPr="001F7690" w14:paraId="56F63BE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2F2E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E30E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81B9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</w:t>
            </w:r>
          </w:p>
        </w:tc>
      </w:tr>
      <w:tr w:rsidR="001F7690" w:rsidRPr="001F7690" w14:paraId="21A89F5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3F50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C535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691E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</w:tr>
      <w:tr w:rsidR="001F7690" w:rsidRPr="001F7690" w14:paraId="49D106F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5A4A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BA383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A790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исчисленный с доходов в виде выигрышей (возвращенных несыгранных ставок), полученных физическими лицами от организаторов азартных игр - юридических лиц РБ</w:t>
            </w:r>
          </w:p>
        </w:tc>
      </w:tr>
      <w:tr w:rsidR="001F7690" w:rsidRPr="001F7690" w14:paraId="3A018C5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4DEE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E87EC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4E5D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исчисленный с доходов, в виде процентов, полученных по банковскому вкладу (депозиту), по денежным средствам, находящимся на текущем (расчетном) банковском счете</w:t>
            </w:r>
          </w:p>
        </w:tc>
      </w:tr>
      <w:tr w:rsidR="001F7690" w:rsidRPr="001F7690" w14:paraId="533A1E1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1EAC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7BF5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41C2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</w:tr>
      <w:tr w:rsidR="001F7690" w:rsidRPr="001F7690" w14:paraId="0061348E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19B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7635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B83F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Подоходный налог с физических лиц с доходов, </w:t>
            </w:r>
            <w:proofErr w:type="spellStart"/>
            <w:r w:rsidRPr="001F7690">
              <w:rPr>
                <w:sz w:val="24"/>
                <w:szCs w:val="24"/>
              </w:rPr>
              <w:t>исчесленных</w:t>
            </w:r>
            <w:proofErr w:type="spellEnd"/>
            <w:r w:rsidRPr="001F7690">
              <w:rPr>
                <w:sz w:val="24"/>
                <w:szCs w:val="24"/>
              </w:rPr>
              <w:t xml:space="preserve"> в соответствии с законодательством исходя из сумм превышения расходов над доходами</w:t>
            </w:r>
          </w:p>
        </w:tc>
      </w:tr>
      <w:tr w:rsidR="001F7690" w:rsidRPr="001F7690" w14:paraId="1FA7C7DB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29DF1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F45F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CA87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Подоходный налог с физических лиц в фиксированных суммах</w:t>
            </w:r>
          </w:p>
        </w:tc>
      </w:tr>
      <w:tr w:rsidR="001F7690" w:rsidRPr="001F7690" w14:paraId="5AE58C2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AE23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63B8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60C6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прибыль иных организаций</w:t>
            </w:r>
          </w:p>
        </w:tc>
      </w:tr>
      <w:tr w:rsidR="001F7690" w:rsidRPr="001F7690" w14:paraId="770A471B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D8BE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C11E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B88D1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доходы от осуществления лотерейной деятельности</w:t>
            </w:r>
          </w:p>
        </w:tc>
      </w:tr>
      <w:tr w:rsidR="001F7690" w:rsidRPr="001F7690" w14:paraId="717F3D6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6D22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8885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2721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доходы иностранных организаций, не осуществляющих деятельность в Республике Беларусь через постоянное представительство</w:t>
            </w:r>
          </w:p>
        </w:tc>
      </w:tr>
      <w:tr w:rsidR="001F7690" w:rsidRPr="001F7690" w14:paraId="5AE6D87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63BE4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88BC8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5937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Земельный налог с физических лиц</w:t>
            </w:r>
          </w:p>
        </w:tc>
      </w:tr>
      <w:tr w:rsidR="001F7690" w:rsidRPr="001F7690" w14:paraId="03AB081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BAC8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628E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B334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недвижимость физических лиц</w:t>
            </w:r>
          </w:p>
        </w:tc>
      </w:tr>
      <w:tr w:rsidR="001F7690" w:rsidRPr="001F7690" w14:paraId="33F6F7EE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1C69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BD10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F4C1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при упрощенной системе налогообложения</w:t>
            </w:r>
          </w:p>
        </w:tc>
      </w:tr>
      <w:tr w:rsidR="001F7690" w:rsidRPr="001F7690" w14:paraId="2384A90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923CA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EA32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69F2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Единый налог с индивидуальных предпринимателей и иных физических лиц</w:t>
            </w:r>
          </w:p>
        </w:tc>
      </w:tr>
      <w:tr w:rsidR="001F7690" w:rsidRPr="001F7690" w14:paraId="33D37D6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5485A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97F59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4815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Единый налог для производителей сельскохозяйственной продукции</w:t>
            </w:r>
          </w:p>
        </w:tc>
      </w:tr>
      <w:tr w:rsidR="001F7690" w:rsidRPr="001F7690" w14:paraId="01E7529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F210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1E08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E971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на игорный бизнес</w:t>
            </w:r>
          </w:p>
        </w:tc>
      </w:tr>
      <w:tr w:rsidR="001F7690" w:rsidRPr="001F7690" w14:paraId="5F49FF7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7CFF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1BBD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F8BF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Сбор с заготовителей</w:t>
            </w:r>
          </w:p>
        </w:tc>
      </w:tr>
      <w:tr w:rsidR="001F7690" w:rsidRPr="001F7690" w14:paraId="449C941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A458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B43C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5334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владение собаками</w:t>
            </w:r>
          </w:p>
        </w:tc>
      </w:tr>
      <w:tr w:rsidR="001F7690" w:rsidRPr="001F7690" w14:paraId="5D6B924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FA98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6B41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7113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Сбор за осуществление ремесленной деятельности</w:t>
            </w:r>
          </w:p>
        </w:tc>
      </w:tr>
      <w:tr w:rsidR="001F7690" w:rsidRPr="001F7690" w14:paraId="75744AD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7122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FEE4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6108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Сбор за осуществление деятельности по оказанию услуг в сфере </w:t>
            </w:r>
            <w:proofErr w:type="spellStart"/>
            <w:r w:rsidRPr="001F7690">
              <w:rPr>
                <w:sz w:val="24"/>
                <w:szCs w:val="24"/>
              </w:rPr>
              <w:t>агроэкотуризма</w:t>
            </w:r>
            <w:proofErr w:type="spellEnd"/>
          </w:p>
        </w:tc>
      </w:tr>
      <w:tr w:rsidR="001F7690" w:rsidRPr="001F7690" w14:paraId="6AE53E5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78DA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B2AD4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DE2D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добычу (изъятие) нефти</w:t>
            </w:r>
          </w:p>
        </w:tc>
      </w:tr>
      <w:tr w:rsidR="001F7690" w:rsidRPr="001F7690" w14:paraId="2A56366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51AF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9737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106DE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добычу (изъятие) соли калийной</w:t>
            </w:r>
          </w:p>
        </w:tc>
      </w:tr>
      <w:tr w:rsidR="001F7690" w:rsidRPr="001F7690" w14:paraId="119EAA9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1D97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B0B87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0BDC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Налог за добычу (изъятие) иных природных ресурсов</w:t>
            </w:r>
          </w:p>
        </w:tc>
      </w:tr>
      <w:tr w:rsidR="001F7690" w:rsidRPr="001F7690" w14:paraId="31613A0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2DDB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FF6E5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8214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Государственная пошлина за совершение юридически значимых действий с организаций</w:t>
            </w:r>
          </w:p>
        </w:tc>
      </w:tr>
      <w:tr w:rsidR="001F7690" w:rsidRPr="001F7690" w14:paraId="2CEE4AC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C9A0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CE25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3220F" w14:textId="3BA8A715" w:rsidR="001F7690" w:rsidRPr="001F7690" w:rsidRDefault="00C27EE7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C27EE7">
              <w:rPr>
                <w:sz w:val="24"/>
                <w:szCs w:val="24"/>
              </w:rPr>
              <w:t>Государственная пошлина за совершение иных юридически значимых действий с физических лиц</w:t>
            </w:r>
            <w:bookmarkStart w:id="0" w:name="_GoBack"/>
            <w:bookmarkEnd w:id="0"/>
          </w:p>
        </w:tc>
      </w:tr>
      <w:tr w:rsidR="001F7690" w:rsidRPr="001F7690" w14:paraId="3BBC117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6958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92ED2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9FCE5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Государственная пошлина за предоставление права на охоту с физических лиц</w:t>
            </w:r>
          </w:p>
        </w:tc>
      </w:tr>
      <w:tr w:rsidR="001F7690" w:rsidRPr="001F7690" w14:paraId="6FB0155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7A42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056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3091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Курортный сбор</w:t>
            </w:r>
          </w:p>
        </w:tc>
      </w:tr>
      <w:tr w:rsidR="001F7690" w:rsidRPr="001F7690" w14:paraId="71765BD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2F72C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279A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09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2F60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по отмененным налогам, сборам (пошлинам)</w:t>
            </w:r>
          </w:p>
        </w:tc>
      </w:tr>
      <w:tr w:rsidR="001F7690" w:rsidRPr="001F7690" w14:paraId="70568F0F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F12E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473F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2B5D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1F7690" w:rsidRPr="001F7690" w14:paraId="581BB01B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B14C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815F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E929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Проценты за пользование бюджетными займами,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1F7690" w:rsidRPr="001F7690" w14:paraId="4F40088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FED8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909B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46CD5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Дивиденды на доли (акции), находящиеся в государственной собственности</w:t>
            </w:r>
          </w:p>
        </w:tc>
      </w:tr>
      <w:tr w:rsidR="001F7690" w:rsidRPr="001F7690" w14:paraId="33EFB8B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3E40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EE6B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5A09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1F7690" w:rsidRPr="001F7690" w14:paraId="39C9677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D62B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0454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F270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Арендная плата за пользование земельными участками</w:t>
            </w:r>
          </w:p>
        </w:tc>
      </w:tr>
      <w:tr w:rsidR="001F7690" w:rsidRPr="001F7690" w14:paraId="00A6508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379A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FD13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F91BA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право заключения договоров аренды земельных участков</w:t>
            </w:r>
          </w:p>
        </w:tc>
      </w:tr>
      <w:tr w:rsidR="001F7690" w:rsidRPr="001F7690" w14:paraId="4755621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B03E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0D69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5038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Арендная плата за охотничьи угодья, за пользование участком лесного фонда</w:t>
            </w:r>
          </w:p>
        </w:tc>
      </w:tr>
      <w:tr w:rsidR="001F7690" w:rsidRPr="001F7690" w14:paraId="3F4833F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1015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C6F0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BF08D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Арендная плата за рыболовные угодья, водные объекты (их части)</w:t>
            </w:r>
          </w:p>
        </w:tc>
      </w:tr>
      <w:tr w:rsidR="001F7690" w:rsidRPr="001F7690" w14:paraId="525703A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EE71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4656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3DB0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Средства, полученные при проведении торгов</w:t>
            </w:r>
          </w:p>
        </w:tc>
      </w:tr>
      <w:tr w:rsidR="001F7690" w:rsidRPr="001F7690" w14:paraId="5320FA5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34B82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95B6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8450E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Поступления части средств,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t>машино-мест,их</w:t>
            </w:r>
            <w:proofErr w:type="spellEnd"/>
            <w:r w:rsidRPr="001F7690">
              <w:rPr>
                <w:sz w:val="24"/>
                <w:szCs w:val="24"/>
              </w:rPr>
              <w:t xml:space="preserve"> частей, находящихся в государственной собственности и переданных в безвозмездное пользование акционерных обществ, республиканских государственно-общественных объединений</w:t>
            </w:r>
          </w:p>
        </w:tc>
      </w:tr>
      <w:tr w:rsidR="001F7690" w:rsidRPr="001F7690" w14:paraId="3468854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30096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5D10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0786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Поступления средств (части средств), полученных от сдачи в аренду капитальных строений (зданий,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lastRenderedPageBreak/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имущества военного назначения, переданных в хозяйственное ведение или оперативное управление юридических лиц</w:t>
            </w:r>
          </w:p>
        </w:tc>
      </w:tr>
      <w:tr w:rsidR="001F7690" w:rsidRPr="001F7690" w14:paraId="5B565663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DB78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7965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FFDB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1F7690" w:rsidRPr="001F7690" w14:paraId="33A739F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CF14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0038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956097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Плата за право заключения договора аренды капитальных строений (зданий,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находящихся в государственной собственности</w:t>
            </w:r>
          </w:p>
        </w:tc>
      </w:tr>
      <w:tr w:rsidR="001F7690" w:rsidRPr="001F7690" w14:paraId="302353C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708D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CB6A6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E287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Разовый платеж за право пользования недрами и по объектам концессии</w:t>
            </w:r>
          </w:p>
        </w:tc>
      </w:tr>
      <w:tr w:rsidR="001F7690" w:rsidRPr="001F7690" w14:paraId="1E1EB8B9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16DA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9802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55C9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1F7690" w:rsidRPr="001F7690" w14:paraId="377E03B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A141F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D43E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2C93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1F7690" w:rsidRPr="001F7690" w14:paraId="32AE3F4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1814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9A66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0E7ED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оказания платных услуг (работ), получаемые государственными органами (их территориальными органами) и зачисляемые в бюджеты</w:t>
            </w:r>
          </w:p>
        </w:tc>
      </w:tr>
      <w:tr w:rsidR="001F7690" w:rsidRPr="001F7690" w14:paraId="5EE9E409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E218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9A56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EBBE2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1F7690" w:rsidRPr="001F7690" w14:paraId="7FD1577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E044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653C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8160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1F7690" w:rsidRPr="001F7690" w14:paraId="154B258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14688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B2B8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2D3F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1F7690" w:rsidRPr="001F7690" w14:paraId="26533C5E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B10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F4EAA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DAD61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1F7690" w:rsidRPr="001F7690" w14:paraId="2A63BCE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FB51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3367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DE19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получение дополнительного образования детей и молодежи в государственных детских школах искусств</w:t>
            </w:r>
          </w:p>
        </w:tc>
      </w:tr>
      <w:tr w:rsidR="001F7690" w:rsidRPr="001F7690" w14:paraId="1E0B873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22D4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A0BED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08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5E5B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(зданий. сооружений), изолированных помещений, </w:t>
            </w:r>
            <w:proofErr w:type="spellStart"/>
            <w:r w:rsidRPr="001F7690">
              <w:rPr>
                <w:sz w:val="24"/>
                <w:szCs w:val="24"/>
              </w:rPr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передаваемых в аренду или безвозмездное пользование</w:t>
            </w:r>
          </w:p>
        </w:tc>
      </w:tr>
      <w:tr w:rsidR="001F7690" w:rsidRPr="001F7690" w14:paraId="162EBCB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FE12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CDB7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09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C900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1F7690" w:rsidRPr="001F7690" w14:paraId="1F9800D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B2E6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F5C1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D224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Средства, поступающие в счет 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</w:t>
            </w:r>
            <w:r w:rsidRPr="001F7690">
              <w:rPr>
                <w:sz w:val="24"/>
                <w:szCs w:val="24"/>
              </w:rPr>
              <w:lastRenderedPageBreak/>
              <w:t>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</w:t>
            </w:r>
          </w:p>
        </w:tc>
      </w:tr>
      <w:tr w:rsidR="001F7690" w:rsidRPr="001F7690" w14:paraId="24D2910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4064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2908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FCC6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 зданий, сооружений), изолированных помещений , </w:t>
            </w:r>
            <w:proofErr w:type="spellStart"/>
            <w:r w:rsidRPr="001F7690">
              <w:rPr>
                <w:sz w:val="24"/>
                <w:szCs w:val="24"/>
              </w:rPr>
              <w:t>машино</w:t>
            </w:r>
            <w:proofErr w:type="spellEnd"/>
            <w:r w:rsidRPr="001F7690">
              <w:rPr>
                <w:sz w:val="24"/>
                <w:szCs w:val="24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1F7690" w:rsidRPr="001F7690" w14:paraId="000B82F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3413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9BC3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18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7412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Средства, поступающие в возмещение расходов на оплату работ по изготовлению проектной документации по жилым домам, строящимся по государственному заказу, а также части задолженности по уплате процентов за пользование льготными кредитами</w:t>
            </w:r>
          </w:p>
        </w:tc>
      </w:tr>
      <w:tr w:rsidR="001F7690" w:rsidRPr="001F7690" w14:paraId="3B0BC88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AD7C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4B5A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30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A80C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Прочие доходы, поступающие в счет компенсации расходов государства</w:t>
            </w:r>
          </w:p>
        </w:tc>
      </w:tr>
      <w:tr w:rsidR="001F7690" w:rsidRPr="001F7690" w14:paraId="21B0C78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7F81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68F63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77F7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1F7690" w:rsidRPr="001F7690" w14:paraId="107599F4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43A3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A79E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404B7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реализации семян сельскохозяйственных растений из государственного страхового фонда семян сельскохозяйственных растений</w:t>
            </w:r>
          </w:p>
        </w:tc>
      </w:tr>
      <w:tr w:rsidR="001F7690" w:rsidRPr="001F7690" w14:paraId="623CFA3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FE55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2DB07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8979A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1F7690" w:rsidRPr="001F7690" w14:paraId="3854A989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58C36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D776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A5F3F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отчуждения бюджетными организациями имущества</w:t>
            </w:r>
          </w:p>
        </w:tc>
      </w:tr>
      <w:tr w:rsidR="001F7690" w:rsidRPr="001F7690" w14:paraId="3F1FC253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F8C8B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89CB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13E4C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1F7690" w:rsidRPr="001F7690" w14:paraId="7D59861F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EC664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BDB4C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E31C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1F7690" w:rsidRPr="001F7690" w14:paraId="671AF80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B4EB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88B60E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CE146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продажи земельных участков в частную собственность гражданам</w:t>
            </w:r>
          </w:p>
        </w:tc>
      </w:tr>
      <w:tr w:rsidR="001F7690" w:rsidRPr="001F7690" w14:paraId="12DA73E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9BD7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7774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76C8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1F7690" w:rsidRPr="001F7690" w14:paraId="255B520A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DDD2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50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3A18C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47A0E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1F7690" w:rsidRPr="001F7690" w14:paraId="25E24FC5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7218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7DEDF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FFAB9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1F7690" w:rsidRPr="001F7690" w14:paraId="11E49493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AF3C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6465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59B53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Штрафы за совершение иных административных правонарушений</w:t>
            </w:r>
          </w:p>
        </w:tc>
      </w:tr>
      <w:tr w:rsidR="001F7690" w:rsidRPr="001F7690" w14:paraId="11B5F38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4989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E430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F290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Безвозмездная (спонсорская) помощь государственным органам</w:t>
            </w:r>
          </w:p>
        </w:tc>
      </w:tr>
      <w:tr w:rsidR="001F7690" w:rsidRPr="001F7690" w14:paraId="6896B57D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4CFAF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444C38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CB13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средств самообложения</w:t>
            </w:r>
          </w:p>
        </w:tc>
      </w:tr>
      <w:tr w:rsidR="001F7690" w:rsidRPr="001F7690" w14:paraId="03CC878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BD5AF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7BEC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05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45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Иные добровольные перечисления организаций и физических лиц</w:t>
            </w:r>
          </w:p>
        </w:tc>
      </w:tr>
      <w:tr w:rsidR="001F7690" w:rsidRPr="001F7690" w14:paraId="5057D1B8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6E316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29590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01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09598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1F7690" w:rsidRPr="001F7690" w14:paraId="21BD9A1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5501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E70CD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02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A3845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1F7690" w:rsidRPr="001F7690" w14:paraId="2D072A9C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C4057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D0BF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13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51E69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в счет компенсации заказчиками (застройщиками) жилых домов стоимости жилых помещений, предназначенных для переселения граждан из жилых домов, подлежащих сносу, в связи с предоставлением земельных участков под жилищное строительство</w:t>
            </w:r>
          </w:p>
        </w:tc>
      </w:tr>
      <w:tr w:rsidR="001F7690" w:rsidRPr="001F7690" w14:paraId="0065745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A65A9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AC6B5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14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5DE14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1F7690" w:rsidRPr="001F7690" w14:paraId="09E3B2C7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C131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5B7D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16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9C051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Доходы от перечисления остатка зарезервированных средств и начисленных процентов со специального счета на период действия гарантийного срока эксплуатации объекта строительства</w:t>
            </w:r>
          </w:p>
        </w:tc>
      </w:tr>
      <w:tr w:rsidR="001F7690" w:rsidRPr="001F7690" w14:paraId="5EF54780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4E3D7A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99729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17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D319D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Прочие поступления в инновационные фонды областных и Минского городского исполнительных комитетов</w:t>
            </w:r>
          </w:p>
        </w:tc>
      </w:tr>
      <w:tr w:rsidR="001F7690" w:rsidRPr="001F7690" w14:paraId="52D3B1C6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4CFD2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5685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18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14652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</w:tr>
      <w:tr w:rsidR="001F7690" w:rsidRPr="001F7690" w14:paraId="16CEE371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7C7AF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43461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19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A42BB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Плата за размещение (распространение) наружной рекламы</w:t>
            </w:r>
          </w:p>
        </w:tc>
      </w:tr>
      <w:tr w:rsidR="001F7690" w:rsidRPr="001F7690" w14:paraId="7B9F49F2" w14:textId="77777777" w:rsidTr="001F7690"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821EC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A133B" w14:textId="77777777" w:rsidR="001F7690" w:rsidRPr="001F7690" w:rsidRDefault="001F7690" w:rsidP="001F7690">
            <w:pPr>
              <w:suppressAutoHyphens w:val="0"/>
              <w:jc w:val="center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20</w:t>
            </w:r>
          </w:p>
        </w:tc>
        <w:tc>
          <w:tcPr>
            <w:tcW w:w="8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096A0" w14:textId="77777777" w:rsidR="001F7690" w:rsidRPr="001F7690" w:rsidRDefault="001F7690" w:rsidP="001F7690">
            <w:pPr>
              <w:suppressAutoHyphens w:val="0"/>
              <w:jc w:val="left"/>
              <w:rPr>
                <w:sz w:val="24"/>
                <w:szCs w:val="24"/>
              </w:rPr>
            </w:pPr>
            <w:r w:rsidRPr="001F7690">
              <w:rPr>
                <w:sz w:val="24"/>
                <w:szCs w:val="24"/>
              </w:rPr>
              <w:t>Иные неналоговые доходы</w:t>
            </w:r>
          </w:p>
        </w:tc>
      </w:tr>
    </w:tbl>
    <w:p w14:paraId="3C5D18AD" w14:textId="77777777" w:rsidR="00A32426" w:rsidRDefault="00A32426"/>
    <w:sectPr w:rsidR="00A32426" w:rsidSect="001F7690">
      <w:pgSz w:w="11906" w:h="16838"/>
      <w:pgMar w:top="709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0"/>
    <w:rsid w:val="001F7690"/>
    <w:rsid w:val="002106FE"/>
    <w:rsid w:val="00316083"/>
    <w:rsid w:val="0055749E"/>
    <w:rsid w:val="00A32426"/>
    <w:rsid w:val="00AB7B94"/>
    <w:rsid w:val="00C27EE7"/>
    <w:rsid w:val="00C91471"/>
    <w:rsid w:val="00D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ABF8"/>
  <w15:chartTrackingRefBased/>
  <w15:docId w15:val="{CC624937-FB6E-47DA-96BC-93B35E98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83"/>
    <w:pPr>
      <w:suppressAutoHyphens/>
      <w:spacing w:after="0" w:line="240" w:lineRule="auto"/>
      <w:jc w:val="both"/>
    </w:pPr>
    <w:rPr>
      <w:rFonts w:ascii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A1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1471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1471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9147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C9147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C91471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A1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91471"/>
    <w:rPr>
      <w:rFonts w:ascii="Times New Roman" w:eastAsiaTheme="majorEastAsia" w:hAnsi="Times New Roman" w:cstheme="majorBid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91471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1471"/>
    <w:rPr>
      <w:rFonts w:ascii="Times New Roman" w:eastAsiaTheme="majorEastAsia" w:hAnsi="Times New Roman" w:cstheme="majorBidi"/>
      <w:i/>
      <w:iCs/>
      <w:sz w:val="30"/>
    </w:rPr>
  </w:style>
  <w:style w:type="character" w:customStyle="1" w:styleId="50">
    <w:name w:val="Заголовок 5 Знак"/>
    <w:basedOn w:val="a0"/>
    <w:link w:val="5"/>
    <w:uiPriority w:val="9"/>
    <w:rsid w:val="00C91471"/>
    <w:rPr>
      <w:rFonts w:ascii="Times New Roman" w:eastAsiaTheme="majorEastAsia" w:hAnsi="Times New Roman" w:cstheme="majorBidi"/>
      <w:sz w:val="30"/>
    </w:rPr>
  </w:style>
  <w:style w:type="character" w:customStyle="1" w:styleId="60">
    <w:name w:val="Заголовок 6 Знак"/>
    <w:basedOn w:val="a0"/>
    <w:link w:val="6"/>
    <w:uiPriority w:val="9"/>
    <w:rsid w:val="00C91471"/>
    <w:rPr>
      <w:rFonts w:ascii="Times New Roman" w:eastAsiaTheme="majorEastAsia" w:hAnsi="Times New Roman" w:cstheme="majorBidi"/>
      <w:sz w:val="30"/>
    </w:rPr>
  </w:style>
  <w:style w:type="character" w:styleId="a3">
    <w:name w:val="Strong"/>
    <w:basedOn w:val="a0"/>
    <w:uiPriority w:val="22"/>
    <w:qFormat/>
    <w:rsid w:val="001F7690"/>
    <w:rPr>
      <w:b/>
      <w:bCs/>
    </w:rPr>
  </w:style>
  <w:style w:type="paragraph" w:styleId="a4">
    <w:name w:val="Normal (Web)"/>
    <w:basedOn w:val="a"/>
    <w:uiPriority w:val="99"/>
    <w:semiHidden/>
    <w:unhideWhenUsed/>
    <w:rsid w:val="001F7690"/>
    <w:pPr>
      <w:suppressAutoHyphens w:val="0"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Козак Николай Леонидович</dc:creator>
  <cp:keywords/>
  <dc:description/>
  <cp:lastModifiedBy>Голубец Артем Александрович</cp:lastModifiedBy>
  <cp:revision>3</cp:revision>
  <dcterms:created xsi:type="dcterms:W3CDTF">2022-02-10T08:50:00Z</dcterms:created>
  <dcterms:modified xsi:type="dcterms:W3CDTF">2026-02-18T12:33:00Z</dcterms:modified>
</cp:coreProperties>
</file>